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3E94B" w14:textId="77777777" w:rsidR="005024D5" w:rsidRPr="008D6EEB" w:rsidRDefault="005024D5" w:rsidP="005024D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bg-BG"/>
        </w:rPr>
      </w:pPr>
      <w:r w:rsidRPr="008D6EEB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bg-BG"/>
        </w:rPr>
        <w:t>Общинска избирателна комисия Шабла</w:t>
      </w:r>
    </w:p>
    <w:p w14:paraId="214A604C" w14:textId="3F0F1573" w:rsidR="005024D5" w:rsidRPr="00B86ED9" w:rsidRDefault="009E2112" w:rsidP="00B86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 w14:anchorId="1C1CD068">
          <v:rect id="_x0000_i1025" style="width:449.2pt;height:0" o:hrpct="0" o:hralign="center" o:hrstd="t" o:hrnoshade="t" o:hr="t" fillcolor="black" stroked="f"/>
        </w:pict>
      </w:r>
      <w:r w:rsidR="005024D5" w:rsidRPr="008D6EE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  <w:r w:rsidR="005024D5" w:rsidRPr="008D6EE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№ 6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6</w:t>
      </w:r>
      <w:bookmarkStart w:id="0" w:name="_GoBack"/>
      <w:bookmarkEnd w:id="0"/>
      <w:r w:rsidR="005024D5" w:rsidRPr="008D6EE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-МИ</w:t>
      </w:r>
      <w:r w:rsidR="005024D5" w:rsidRPr="008D6EE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 xml:space="preserve">Шабла, </w:t>
      </w:r>
      <w:r w:rsidR="00CC7B6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1</w:t>
      </w:r>
      <w:r w:rsidR="00A33BC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bg-BG"/>
        </w:rPr>
        <w:t>8</w:t>
      </w:r>
      <w:r w:rsidR="005024D5" w:rsidRPr="008D6EE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.10.2023</w:t>
      </w:r>
    </w:p>
    <w:p w14:paraId="04DE53BC" w14:textId="77777777" w:rsidR="00B86ED9" w:rsidRDefault="00B86ED9" w:rsidP="005024D5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22831839" w14:textId="239583EB" w:rsidR="00BA4E84" w:rsidRPr="00BA4E84" w:rsidRDefault="00BA4E84" w:rsidP="00BA4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4E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Секции за гласуване на избиратели с увредено зрение или със затруднения в придвижването в изборите за общински съветници и за кметове на 29 октомври 2023 г.</w:t>
      </w:r>
    </w:p>
    <w:p w14:paraId="64152A31" w14:textId="79A395B5" w:rsidR="00BA4E84" w:rsidRPr="00BA4E84" w:rsidRDefault="00BA4E84" w:rsidP="00BA4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4E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Във връзка с постъпило в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BA4E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Вх.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09</w:t>
      </w:r>
      <w:r w:rsidRPr="00BA4E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/09.10.2023г. писмо с изх.№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Pr="00BA4E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475</w:t>
      </w:r>
      <w:r w:rsidRPr="00BA4E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BA4E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BA4E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.10.2023 г. от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BA4E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във връзка с осигуряване на условия за гласуване на избиратели  с увредено зрение или със затруднения в придвижването в изборите за общински съветници и за кметове на 29 октомври 2023 г. в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BA4E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утвърждаване на секции с улеснен достъп за лица с увредено зрение и/или затруднено придвижване.</w:t>
      </w:r>
    </w:p>
    <w:p w14:paraId="1B007CC9" w14:textId="36D8D532" w:rsidR="00BA4E84" w:rsidRPr="00BA4E84" w:rsidRDefault="00BA4E84" w:rsidP="00BA4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4E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 1, чл. 10, чл. 234 и чл.235 от Изборния кодекс и Решение № 2545-МИ/29.09.2023г. на ЦИК, 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BA4E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единодушно с 11 гласа „за“</w:t>
      </w:r>
    </w:p>
    <w:p w14:paraId="4A11D69E" w14:textId="2A349002" w:rsidR="00BA4E84" w:rsidRPr="00BA4E84" w:rsidRDefault="00BA4E84" w:rsidP="00BA4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2963367A" w14:textId="77777777" w:rsidR="00BA4E84" w:rsidRPr="00BA4E84" w:rsidRDefault="00BA4E84" w:rsidP="00BA4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4E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И:</w:t>
      </w:r>
    </w:p>
    <w:p w14:paraId="16C285D9" w14:textId="07B578C7" w:rsidR="00BA4E84" w:rsidRPr="00BA4E84" w:rsidRDefault="00BA4E84" w:rsidP="00BA4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F95A4CF" w14:textId="57E7287B" w:rsidR="00BA4E84" w:rsidRPr="00BA4E84" w:rsidRDefault="00BA4E84" w:rsidP="00BA4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4E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подходящите секции, в които могат да гласуват избирателите с увредено зрение или със затруднения в придвижването, както следва:</w:t>
      </w:r>
    </w:p>
    <w:p w14:paraId="6AE05DE8" w14:textId="77777777" w:rsidR="00BA4E84" w:rsidRPr="00BA4E84" w:rsidRDefault="00BA4E84" w:rsidP="00BA4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C7F7CC6" w14:textId="4AC28787" w:rsidR="00BA4E84" w:rsidRPr="00BA4E84" w:rsidRDefault="00BA4E84" w:rsidP="00BA4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4E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Секция №08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2900002</w:t>
      </w:r>
      <w:r w:rsidRPr="00BA4E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bookmarkStart w:id="1" w:name="_Hlk148522109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СУ „Асен Златаров“</w:t>
      </w:r>
      <w:r w:rsidRPr="00BA4E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гр.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Шабла</w:t>
      </w:r>
      <w:r w:rsidRPr="00BA4E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ул. „Добр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уджа</w:t>
      </w:r>
      <w:r w:rsidRPr="00BA4E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№2</w:t>
      </w:r>
      <w:bookmarkEnd w:id="1"/>
      <w:r w:rsidRPr="00BA4E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14:paraId="01E29C90" w14:textId="4D4BCC04" w:rsidR="00BA4E84" w:rsidRPr="00BA4E84" w:rsidRDefault="00BA4E84" w:rsidP="00BA4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4E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Секция №08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290000</w:t>
      </w:r>
      <w:r w:rsidRPr="00BA4E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 –</w:t>
      </w:r>
      <w:r w:rsidRPr="00BA4E84">
        <w:t xml:space="preserve"> </w:t>
      </w:r>
      <w:r w:rsidRPr="00BA4E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СУ „Асен Златаров“, гр. Шабла, ул. „Добруджа“ №2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14:paraId="1DC830A7" w14:textId="6FDE9D14" w:rsidR="00BA4E84" w:rsidRPr="00BA4E84" w:rsidRDefault="00BA4E84" w:rsidP="00BA4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10975205" w14:textId="3D855692" w:rsidR="005024D5" w:rsidRDefault="00BA4E84" w:rsidP="00BA4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4E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Решението може да се обжалва пред Централната избирателна комисия в срок до 3 дни от обявяването му, на основание чл. 88, ал. 1 от ИК.</w:t>
      </w:r>
    </w:p>
    <w:p w14:paraId="3F570192" w14:textId="07E41269" w:rsidR="00BA4E84" w:rsidRDefault="00BA4E84" w:rsidP="00BA4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53A30DDA" w14:textId="77777777" w:rsidR="00BA4E84" w:rsidRPr="008D6EEB" w:rsidRDefault="00BA4E84" w:rsidP="00BA4E8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18325605" w14:textId="77777777" w:rsidR="005024D5" w:rsidRPr="008D6EEB" w:rsidRDefault="005024D5" w:rsidP="005024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Маргарита Димитрова Йорданова</w:t>
      </w:r>
    </w:p>
    <w:p w14:paraId="5E1ACD3D" w14:textId="77777777" w:rsidR="005024D5" w:rsidRPr="008D6EEB" w:rsidRDefault="005024D5" w:rsidP="005024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45408BAE" w14:textId="77777777" w:rsidR="005024D5" w:rsidRPr="008D6EEB" w:rsidRDefault="005024D5" w:rsidP="005024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D6E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 Галина Ганчева Петкова</w:t>
      </w:r>
    </w:p>
    <w:p w14:paraId="583B68FA" w14:textId="77777777" w:rsidR="005024D5" w:rsidRPr="008D6EEB" w:rsidRDefault="005024D5" w:rsidP="005024D5">
      <w:pPr>
        <w:rPr>
          <w:rFonts w:ascii="Times New Roman" w:hAnsi="Times New Roman" w:cs="Times New Roman"/>
          <w:sz w:val="24"/>
          <w:szCs w:val="24"/>
        </w:rPr>
      </w:pPr>
    </w:p>
    <w:p w14:paraId="75B3B40D" w14:textId="77777777" w:rsidR="005C12F1" w:rsidRPr="008D6EEB" w:rsidRDefault="005C12F1" w:rsidP="005024D5">
      <w:pPr>
        <w:rPr>
          <w:rFonts w:ascii="Times New Roman" w:hAnsi="Times New Roman" w:cs="Times New Roman"/>
          <w:sz w:val="24"/>
          <w:szCs w:val="24"/>
        </w:rPr>
      </w:pPr>
    </w:p>
    <w:sectPr w:rsidR="005C12F1" w:rsidRPr="008D6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B9B"/>
    <w:rsid w:val="004170B0"/>
    <w:rsid w:val="005024D5"/>
    <w:rsid w:val="005C12F1"/>
    <w:rsid w:val="005D4B2B"/>
    <w:rsid w:val="007426EA"/>
    <w:rsid w:val="007C2988"/>
    <w:rsid w:val="0080197A"/>
    <w:rsid w:val="008B6D3B"/>
    <w:rsid w:val="008D6EEB"/>
    <w:rsid w:val="009E2112"/>
    <w:rsid w:val="00A33BCF"/>
    <w:rsid w:val="00B86ED9"/>
    <w:rsid w:val="00BA4E84"/>
    <w:rsid w:val="00CC7B62"/>
    <w:rsid w:val="00D05B9B"/>
    <w:rsid w:val="00F5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07D17"/>
  <w15:chartTrackingRefBased/>
  <w15:docId w15:val="{66778CC4-0F3B-4629-BC07-2E3A91BE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2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29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5</cp:revision>
  <cp:lastPrinted>2023-10-18T08:48:00Z</cp:lastPrinted>
  <dcterms:created xsi:type="dcterms:W3CDTF">2023-10-18T08:27:00Z</dcterms:created>
  <dcterms:modified xsi:type="dcterms:W3CDTF">2023-10-19T11:34:00Z</dcterms:modified>
</cp:coreProperties>
</file>